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6F1C62FD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010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D676E9">
        <w:rPr>
          <w:rFonts w:cs="Arial"/>
          <w:b/>
          <w:sz w:val="24"/>
          <w:szCs w:val="24"/>
        </w:rPr>
        <w:t>3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5F93589F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 xml:space="preserve">, conforme </w:t>
      </w:r>
      <w:r w:rsidR="00D676E9">
        <w:rPr>
          <w:rFonts w:eastAsia="Arial" w:cs="Arial"/>
          <w:sz w:val="24"/>
          <w:szCs w:val="24"/>
        </w:rPr>
        <w:t>tabela abaixo: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658"/>
        <w:gridCol w:w="2268"/>
        <w:gridCol w:w="1687"/>
        <w:gridCol w:w="1856"/>
      </w:tblGrid>
      <w:tr w:rsidR="00D676E9" w:rsidRPr="008247C7" w14:paraId="148A92FB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EBB0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93D3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C886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ESTIMADO DE GASTOS COM PASSAGENS ÁEREAS PARA 24 MESES (R$) (A)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AE15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TAXA PELO SERVIÇO DE AGENCIAMENTO DE VIAGEM OU DESCONTO (%) (B)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4548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 COM SERVIÇO DE AGENCIAMENTO (R$) (C) C =A+B</w:t>
            </w:r>
          </w:p>
        </w:tc>
      </w:tr>
      <w:tr w:rsidR="00D676E9" w:rsidRPr="008247C7" w14:paraId="62814883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6707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38BB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AGENCIAMENTO DE VIAGENS, nele compreendidos os serviços de assessoramento, reserva, emissão, marcação, remarcação, cancelamento e reembolso de PASSAGENS AÉREAS NACIONAIS E INTERNACIONAIS.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8D2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R$398.342,35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B6CB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4FCF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8FE654E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C6C2E96" w14:textId="77777777" w:rsidR="00D676E9" w:rsidRDefault="00D676E9" w:rsidP="00CC67AD">
      <w:pPr>
        <w:ind w:left="5" w:right="60"/>
        <w:jc w:val="both"/>
        <w:rPr>
          <w:rFonts w:eastAsia="Arial" w:cs="Arial"/>
          <w:sz w:val="24"/>
          <w:szCs w:val="24"/>
        </w:rPr>
      </w:pP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</w:t>
      </w:r>
      <w:r w:rsidRPr="00D676E9">
        <w:rPr>
          <w:rFonts w:eastAsia="Arial" w:cs="Arial"/>
          <w:sz w:val="24"/>
          <w:szCs w:val="24"/>
        </w:rPr>
        <w:t xml:space="preserve">prazo de </w:t>
      </w:r>
      <w:r w:rsidRPr="00D676E9">
        <w:rPr>
          <w:rFonts w:eastAsia="Arial" w:cs="Arial"/>
          <w:b/>
          <w:sz w:val="24"/>
          <w:szCs w:val="24"/>
        </w:rPr>
        <w:t>60 (sessenta) dias</w:t>
      </w:r>
      <w:r w:rsidRPr="00D676E9">
        <w:rPr>
          <w:rFonts w:eastAsia="Arial" w:cs="Arial"/>
          <w:sz w:val="24"/>
          <w:szCs w:val="24"/>
        </w:rPr>
        <w:t xml:space="preserve"> consecutivos</w:t>
      </w:r>
      <w:r w:rsidRPr="00CC67AD">
        <w:rPr>
          <w:rFonts w:eastAsia="Arial" w:cs="Arial"/>
          <w:sz w:val="24"/>
          <w:szCs w:val="24"/>
        </w:rPr>
        <w:t>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lastRenderedPageBreak/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D676E9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João Solon</cp:lastModifiedBy>
  <cp:revision>8</cp:revision>
  <cp:lastPrinted>2016-11-22T17:35:00Z</cp:lastPrinted>
  <dcterms:created xsi:type="dcterms:W3CDTF">2019-11-28T14:48:00Z</dcterms:created>
  <dcterms:modified xsi:type="dcterms:W3CDTF">2023-06-07T19:23:00Z</dcterms:modified>
</cp:coreProperties>
</file>